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B60" w:rsidRDefault="00ED7B60"/>
    <w:p w:rsidR="000E5EB8" w:rsidRDefault="000E5EB8" w:rsidP="00572C4F">
      <w:pPr>
        <w:spacing w:after="0" w:line="240" w:lineRule="auto"/>
        <w:ind w:firstLine="6237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Приложение 22 к приказу </w:t>
      </w:r>
    </w:p>
    <w:p w:rsidR="000E5EB8" w:rsidRDefault="000E5EB8" w:rsidP="00572C4F">
      <w:pPr>
        <w:spacing w:after="0" w:line="240" w:lineRule="auto"/>
        <w:ind w:firstLine="6237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Министра здравоохранения</w:t>
      </w:r>
    </w:p>
    <w:p w:rsidR="000E5EB8" w:rsidRDefault="000E5EB8" w:rsidP="00572C4F">
      <w:pPr>
        <w:spacing w:after="0" w:line="240" w:lineRule="auto"/>
        <w:ind w:firstLine="6237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Республики Казахстан</w:t>
      </w:r>
    </w:p>
    <w:p w:rsidR="00572C4F" w:rsidRPr="00572C4F" w:rsidRDefault="00572C4F" w:rsidP="00572C4F">
      <w:pPr>
        <w:pStyle w:val="pr"/>
        <w:rPr>
          <w:sz w:val="20"/>
          <w:szCs w:val="20"/>
        </w:rPr>
      </w:pPr>
      <w:r w:rsidRPr="00572C4F">
        <w:rPr>
          <w:rStyle w:val="s0"/>
          <w:sz w:val="20"/>
          <w:szCs w:val="20"/>
        </w:rPr>
        <w:t>от 12 ноября 2021 года</w:t>
      </w:r>
      <w:r w:rsidR="00B02A47">
        <w:rPr>
          <w:rStyle w:val="s0"/>
          <w:sz w:val="20"/>
          <w:szCs w:val="20"/>
        </w:rPr>
        <w:t>.</w:t>
      </w:r>
    </w:p>
    <w:p w:rsidR="00572C4F" w:rsidRPr="00572C4F" w:rsidRDefault="00572C4F" w:rsidP="00572C4F">
      <w:pPr>
        <w:pStyle w:val="pr"/>
        <w:rPr>
          <w:sz w:val="20"/>
          <w:szCs w:val="20"/>
        </w:rPr>
      </w:pPr>
      <w:r w:rsidRPr="00572C4F">
        <w:rPr>
          <w:rStyle w:val="s0"/>
          <w:sz w:val="20"/>
          <w:szCs w:val="20"/>
        </w:rPr>
        <w:t>№ Қ</w:t>
      </w:r>
      <w:proofErr w:type="gramStart"/>
      <w:r w:rsidRPr="00572C4F">
        <w:rPr>
          <w:rStyle w:val="s0"/>
          <w:sz w:val="20"/>
          <w:szCs w:val="20"/>
        </w:rPr>
        <w:t>Р</w:t>
      </w:r>
      <w:proofErr w:type="gramEnd"/>
      <w:r w:rsidRPr="00572C4F">
        <w:rPr>
          <w:rStyle w:val="s0"/>
          <w:sz w:val="20"/>
          <w:szCs w:val="20"/>
        </w:rPr>
        <w:t xml:space="preserve"> ДСМ -113</w:t>
      </w:r>
    </w:p>
    <w:p w:rsidR="000E5EB8" w:rsidRDefault="000E5EB8" w:rsidP="000E5EB8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0E5EB8" w:rsidRDefault="000E5EB8" w:rsidP="000E5EB8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Форма</w:t>
      </w:r>
      <w:r w:rsidR="00A67A51">
        <w:rPr>
          <w:rFonts w:ascii="Times New Roman" w:hAnsi="Times New Roman" w:cs="Times New Roman"/>
          <w:sz w:val="20"/>
          <w:szCs w:val="20"/>
        </w:rPr>
        <w:t>.</w:t>
      </w:r>
    </w:p>
    <w:p w:rsidR="000E5EB8" w:rsidRDefault="000E5EB8" w:rsidP="000E5EB8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E5EB8" w:rsidRDefault="000E5EB8" w:rsidP="000E5EB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0"/>
          <w:szCs w:val="20"/>
        </w:rPr>
        <w:t xml:space="preserve">Типовой договор закупа лекарственных средств и (или) медицинских изделий </w:t>
      </w:r>
    </w:p>
    <w:p w:rsidR="000E5EB8" w:rsidRDefault="000E5EB8" w:rsidP="000E5EB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0"/>
          <w:szCs w:val="20"/>
        </w:rPr>
        <w:t>(между Заказчиком и Поставщиком)</w:t>
      </w:r>
    </w:p>
    <w:p w:rsidR="000E5EB8" w:rsidRDefault="000E5EB8" w:rsidP="000E5EB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E5EB8" w:rsidRDefault="000E5EB8" w:rsidP="000E5EB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bookmarkStart w:id="0" w:name="z116"/>
      <w:r>
        <w:rPr>
          <w:rFonts w:ascii="Times New Roman" w:hAnsi="Times New Roman" w:cs="Times New Roman"/>
          <w:color w:val="000000"/>
          <w:sz w:val="20"/>
          <w:szCs w:val="20"/>
        </w:rPr>
        <w:t>____________________                                                                                                           «___» __________ _____</w:t>
      </w: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г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0E5EB8" w:rsidRDefault="000E5EB8" w:rsidP="000E5EB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(местонахождение)</w:t>
      </w:r>
    </w:p>
    <w:p w:rsidR="000E5EB8" w:rsidRDefault="000E5EB8" w:rsidP="000E5EB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bookmarkStart w:id="1" w:name="z117"/>
      <w:bookmarkEnd w:id="0"/>
    </w:p>
    <w:p w:rsidR="000E5EB8" w:rsidRDefault="000E5EB8" w:rsidP="000E5EB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 xml:space="preserve">________________________(полное наименование Заказчика), именуемый </w:t>
      </w:r>
      <w:bookmarkStart w:id="2" w:name="z118"/>
      <w:bookmarkEnd w:id="1"/>
      <w:r>
        <w:rPr>
          <w:rFonts w:ascii="Times New Roman" w:hAnsi="Times New Roman" w:cs="Times New Roman"/>
          <w:color w:val="000000"/>
          <w:sz w:val="20"/>
          <w:szCs w:val="20"/>
        </w:rPr>
        <w:t xml:space="preserve">в дальнейшем  «Заказчик», в лице ________________, должность, фамилия, имя, отчество (при его наличии) уполномоченного лица с одной стороны, и _________________________ (полное наименование Поставщика – победителя тендера) ___________, именуемый в дальнейшем «Поставщик», в лице __________________, должность, фамилия, имя, отчество (при его наличии) уполномоченного лица, действующего на основании __________, (устава, положения) с другой стороны, на основании Правил 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организации и проведения закупа лекарственных средств, медицинскихизделий</w:t>
      </w:r>
      <w:proofErr w:type="gramEnd"/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услуг, утвержденными </w:t>
      </w:r>
      <w:r>
        <w:rPr>
          <w:rFonts w:ascii="Times New Roman" w:hAnsi="Times New Roman" w:cs="Times New Roman"/>
          <w:sz w:val="20"/>
          <w:szCs w:val="20"/>
        </w:rPr>
        <w:t>постановлением  Правительства Республики Казахстан от</w:t>
      </w:r>
      <w:proofErr w:type="gramStart"/>
      <w:r>
        <w:rPr>
          <w:rFonts w:ascii="Times New Roman" w:hAnsi="Times New Roman" w:cs="Times New Roman"/>
          <w:sz w:val="20"/>
          <w:szCs w:val="20"/>
        </w:rPr>
        <w:t>4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июня 2021 года № 375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(далее – Правила), и протокола об итогах закупа способом ______________________ (указать способ) по закупу (указать предмет закупа) № _______ от «___» __________ _____ года, заключили настоящий Договор закупалекарственных средств и (или) медицинских изделий/Договор на оказание фармацевтических услуг (далее – Договор) и пришли к соглашению о нижеследующем: </w:t>
      </w:r>
    </w:p>
    <w:bookmarkEnd w:id="2"/>
    <w:p w:rsidR="000E5EB8" w:rsidRDefault="000E5EB8" w:rsidP="000E5EB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E5EB8" w:rsidRDefault="000E5EB8" w:rsidP="000E5EB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Глава 1. Термины, применяемые в Договоре</w:t>
      </w:r>
    </w:p>
    <w:p w:rsidR="000E5EB8" w:rsidRDefault="000E5EB8" w:rsidP="000E5EB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E5EB8" w:rsidRDefault="000E5EB8" w:rsidP="000E5EB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В данном Договоре нижеперечисленные понятия будут иметь следующее толкование:</w:t>
      </w:r>
    </w:p>
    <w:p w:rsidR="000E5EB8" w:rsidRDefault="000E5EB8" w:rsidP="000E5EB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1) Договор – гражданско-правовой акт, заключенный между Заказчиком и Поставщиком в соответствии с</w:t>
      </w:r>
      <w:r>
        <w:rPr>
          <w:rFonts w:ascii="Times New Roman" w:hAnsi="Times New Roman" w:cs="Times New Roman"/>
          <w:sz w:val="20"/>
          <w:szCs w:val="20"/>
        </w:rPr>
        <w:t xml:space="preserve"> нормативными правовыми актами Республики Казахстан с соблюдением письменной формы, подписанный Сторонами со всеми приложениями и дополнениями к нему, а также со всей документацией, на которую в Договоре есть ссылки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; </w:t>
      </w:r>
    </w:p>
    <w:p w:rsidR="000E5EB8" w:rsidRDefault="000E5EB8" w:rsidP="000E5EB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2) цена Договора </w:t>
      </w:r>
      <w:r>
        <w:rPr>
          <w:rFonts w:ascii="Times New Roman" w:hAnsi="Times New Roman" w:cs="Times New Roman"/>
          <w:sz w:val="20"/>
          <w:szCs w:val="20"/>
        </w:rPr>
        <w:t>– сумма, которая должна быть выплачена Заказчиком Единому дистрибьютору в соответствии с условиями Договора</w:t>
      </w:r>
      <w:r>
        <w:rPr>
          <w:rFonts w:ascii="Times New Roman" w:hAnsi="Times New Roman" w:cs="Times New Roman"/>
          <w:color w:val="000000"/>
          <w:sz w:val="20"/>
          <w:szCs w:val="20"/>
        </w:rPr>
        <w:t>;</w:t>
      </w:r>
    </w:p>
    <w:p w:rsidR="000E5EB8" w:rsidRDefault="000E5EB8" w:rsidP="000E5EB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3) товары </w:t>
      </w:r>
      <w:proofErr w:type="gramStart"/>
      <w:r>
        <w:rPr>
          <w:rFonts w:ascii="Times New Roman" w:hAnsi="Times New Roman" w:cs="Times New Roman"/>
          <w:sz w:val="20"/>
          <w:szCs w:val="20"/>
        </w:rPr>
        <w:t>–л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екарственные средства и(или) 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медицинские </w:t>
      </w:r>
      <w:r>
        <w:rPr>
          <w:rFonts w:ascii="Times New Roman" w:hAnsi="Times New Roman" w:cs="Times New Roman"/>
          <w:sz w:val="20"/>
          <w:szCs w:val="20"/>
        </w:rPr>
        <w:t>изделия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и сопутствующие услуги, которые Поставщик должен поставить Заказчику </w:t>
      </w:r>
      <w:r>
        <w:rPr>
          <w:rFonts w:ascii="Times New Roman" w:hAnsi="Times New Roman" w:cs="Times New Roman"/>
          <w:sz w:val="20"/>
          <w:szCs w:val="20"/>
        </w:rPr>
        <w:t>в соответствии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с условиями Договора;  </w:t>
      </w:r>
    </w:p>
    <w:p w:rsidR="000E5EB8" w:rsidRDefault="000E5EB8" w:rsidP="000E5EB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4) сопутствующие услуги </w:t>
      </w:r>
      <w:r>
        <w:rPr>
          <w:rFonts w:ascii="Times New Roman" w:hAnsi="Times New Roman" w:cs="Times New Roman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услуги, обеспечивающие поставку товаров, такие как, транспортировка и страхование, и любые другие вспомогательные услуги, включающие, монтаж, пуск, оказание технического содействия, обучение и другие обязанности Поставщика, направленные на исполнение Договора;</w:t>
      </w:r>
    </w:p>
    <w:p w:rsidR="000E5EB8" w:rsidRDefault="000E5EB8" w:rsidP="000E5EB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5) Заказчик – государственные органы, государственные учреждения, государственные предприятия и акционерные общества, контрольный пакет акций которых принадлежит государству, а также аффилированные с ними юридические лица;</w:t>
      </w:r>
    </w:p>
    <w:p w:rsidR="000E5EB8" w:rsidRDefault="000E5EB8" w:rsidP="000E5EB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6) Поставщик – физическое или юридическое лицо, выступающее в качестве контрагента Заказчика в заключенном с ним Договоре о закупе и осуществляющее поставку товаров, указанных в условиях Договора.</w:t>
      </w:r>
    </w:p>
    <w:p w:rsidR="000E5EB8" w:rsidRDefault="000E5EB8" w:rsidP="000E5EB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0E5EB8" w:rsidRDefault="000E5EB8" w:rsidP="000E5EB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Глава 2. Предмет Договора</w:t>
      </w:r>
    </w:p>
    <w:p w:rsidR="000E5EB8" w:rsidRDefault="000E5EB8" w:rsidP="000E5EB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0E5EB8" w:rsidRDefault="000E5EB8" w:rsidP="000E5EB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2. </w:t>
      </w: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Поставщик обязуется поставить товар в соответствии с условиями Договора, в количестве и качестве, определенных в приложениях к настоящему Договору, а Заказчик принять его и оплатить в соответствии с условиями Договора.</w:t>
      </w:r>
      <w:proofErr w:type="gramEnd"/>
    </w:p>
    <w:p w:rsidR="000E5EB8" w:rsidRDefault="000E5EB8" w:rsidP="000E5EB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3. Перечисленные ниже документы и условия, оговоренные в них, образуют данный Договор и считаются его неотъемлемой частью, а именно: </w:t>
      </w:r>
    </w:p>
    <w:p w:rsidR="000E5EB8" w:rsidRDefault="000E5EB8" w:rsidP="000E5EB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1) настоящий Договор;</w:t>
      </w:r>
    </w:p>
    <w:p w:rsidR="000E5EB8" w:rsidRDefault="000E5EB8" w:rsidP="000E5EB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2) перечень закупаемых товаров;</w:t>
      </w:r>
    </w:p>
    <w:p w:rsidR="000E5EB8" w:rsidRDefault="000E5EB8" w:rsidP="000E5EB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3) техническая спецификация;</w:t>
      </w:r>
    </w:p>
    <w:p w:rsidR="000E5EB8" w:rsidRDefault="000E5EB8" w:rsidP="000E5EB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4) обеспечение исполнения Договора (этот подпункт указывается, если в тендерной документации или Правилах предусматривается внесение обеспечения исполнения Договора).</w:t>
      </w:r>
    </w:p>
    <w:p w:rsidR="000E5EB8" w:rsidRDefault="000E5EB8" w:rsidP="000E5EB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0E5EB8" w:rsidRDefault="000E5EB8" w:rsidP="000E5EB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Глава 3. Цена Договора и оплата</w:t>
      </w:r>
    </w:p>
    <w:p w:rsidR="000E5EB8" w:rsidRDefault="000E5EB8" w:rsidP="000E5EB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0E5EB8" w:rsidRDefault="000E5EB8" w:rsidP="000E5EB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4. Цена Договора (для ГУ указать наименование товаров </w:t>
      </w: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согласно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бюджетной программы/специфики) составляет ______________________________________ тенге (указать сумму цифрами и прописью) и соответствует цене, указанной Поставщиком в его тендерной заявке.</w:t>
      </w:r>
    </w:p>
    <w:p w:rsidR="000E5EB8" w:rsidRDefault="000E5EB8" w:rsidP="000E5EB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5. Оплата Поставщику за поставленные товары производиться на следующих условиях:</w:t>
      </w:r>
    </w:p>
    <w:p w:rsidR="000E5EB8" w:rsidRDefault="000E5EB8" w:rsidP="000E5EB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Форма оплаты _____________ (перечисление, за наличный расчет, аккредитив и т.д.)</w:t>
      </w:r>
    </w:p>
    <w:p w:rsidR="000E5EB8" w:rsidRDefault="000E5EB8" w:rsidP="000E5EB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Сроки выплат ____ (пример: % после приемки товара в пункте назначения или предоплата, или и т.д.).</w:t>
      </w:r>
    </w:p>
    <w:p w:rsidR="000E5EB8" w:rsidRDefault="000E5EB8" w:rsidP="000E5EB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6. Необходимые документы, предшествующие оплате _____________________ (счет-фактура или акт приемки-передачи).</w:t>
      </w:r>
    </w:p>
    <w:p w:rsidR="000E5EB8" w:rsidRDefault="000E5EB8" w:rsidP="000E5EB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0E5EB8" w:rsidRDefault="000E5EB8" w:rsidP="000E5EB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Глава 4. Условия поставки и приемки товара</w:t>
      </w:r>
    </w:p>
    <w:p w:rsidR="000E5EB8" w:rsidRDefault="000E5EB8" w:rsidP="000E5EB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0E5EB8" w:rsidRDefault="000E5EB8" w:rsidP="000E5EB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7. Товары, поставляемые в рамках Договора, должны соответствовать или быть выше стандартов, указанных в технической спецификации.</w:t>
      </w:r>
    </w:p>
    <w:p w:rsidR="000E5EB8" w:rsidRDefault="000E5EB8" w:rsidP="000E5EB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8. Поставщик не должен без предварительного письменного согласия Заказчика раскрывать кому-либо содержание Договора или какого-либо из его положений, а также технической документации, планов, чертежей, моделей, образцов или информации, представленных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</w:t>
      </w:r>
    </w:p>
    <w:p w:rsidR="000E5EB8" w:rsidRDefault="000E5EB8" w:rsidP="000E5EB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Указанная информация должна представляться этому персоналу конфиденциально и в той мере, насколько это необходимо для выполнения договорных обязательств.</w:t>
      </w:r>
    </w:p>
    <w:p w:rsidR="000E5EB8" w:rsidRDefault="000E5EB8" w:rsidP="000E5EB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9. Поставщик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</w:r>
    </w:p>
    <w:p w:rsidR="000E5EB8" w:rsidRDefault="000E5EB8" w:rsidP="000E5EB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10. Поставщик должен обеспечить упаковку товаров, способную предотвратить их от повреждения или порчи во время перевозки к конечному пункту назначения. </w:t>
      </w:r>
    </w:p>
    <w:p w:rsidR="000E5EB8" w:rsidRDefault="000E5EB8" w:rsidP="000E5EB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Упаковка должна выдерживать без каких-либо ограничений интенсивную подъемно-транспортную обработку и воздействие экстремальных температур, соли и осадков во время перевозки, а также открытого хранения. </w:t>
      </w:r>
    </w:p>
    <w:p w:rsidR="000E5EB8" w:rsidRDefault="000E5EB8" w:rsidP="000E5EB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:rsidR="000E5EB8" w:rsidRDefault="000E5EB8" w:rsidP="000E5EB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11. Упаковка и маркировка ящиков, а также документация внутри и вне ее должны строго соответствовать специальным требованиям, определенным Заказчиком.</w:t>
      </w:r>
    </w:p>
    <w:p w:rsidR="000E5EB8" w:rsidRDefault="000E5EB8" w:rsidP="000E5EB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12. Поставка товаров осуществляется Поставщиком в соответствии с условиями Заказчика/организатора закупа, оговоренными в перечне закупаемых товаров.</w:t>
      </w:r>
    </w:p>
    <w:p w:rsidR="000E5EB8" w:rsidRDefault="000E5EB8" w:rsidP="000E5EB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13. Поставщик должен поставить товары до пункта назначения, указанного в приложении к тендерной документации. Транспортировка этих товаров до пункта назначения осуществляется и оплачивается Поставщиком, а связанные с этим расходы включаются в цену Договора.</w:t>
      </w:r>
    </w:p>
    <w:p w:rsidR="000E5EB8" w:rsidRDefault="000E5EB8" w:rsidP="000E5EB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0E5EB8" w:rsidRDefault="000E5EB8" w:rsidP="000E5EB8">
      <w:pPr>
        <w:spacing w:after="0" w:line="240" w:lineRule="auto"/>
        <w:ind w:firstLine="709"/>
        <w:contextualSpacing/>
        <w:jc w:val="center"/>
        <w:textAlignment w:val="baseline"/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 xml:space="preserve">Глава 5. Особенности поставки и приемки медицинской техники </w:t>
      </w:r>
    </w:p>
    <w:p w:rsidR="000E5EB8" w:rsidRDefault="000E5EB8" w:rsidP="000E5EB8">
      <w:pPr>
        <w:spacing w:after="0" w:line="240" w:lineRule="auto"/>
        <w:ind w:firstLine="709"/>
        <w:contextualSpacing/>
        <w:jc w:val="center"/>
        <w:textAlignment w:val="baseline"/>
        <w:rPr>
          <w:rFonts w:ascii="Times New Roman" w:eastAsia="Calibri" w:hAnsi="Times New Roman" w:cs="Times New Roman"/>
          <w:b/>
          <w:sz w:val="20"/>
          <w:szCs w:val="20"/>
        </w:rPr>
      </w:pPr>
    </w:p>
    <w:p w:rsidR="000E5EB8" w:rsidRDefault="000E5EB8" w:rsidP="000E5EB8">
      <w:pPr>
        <w:spacing w:after="0" w:line="240" w:lineRule="auto"/>
        <w:ind w:firstLine="709"/>
        <w:contextualSpacing/>
        <w:jc w:val="both"/>
        <w:textAlignment w:val="baseline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14. </w:t>
      </w:r>
      <w:proofErr w:type="gramStart"/>
      <w:r>
        <w:rPr>
          <w:rFonts w:ascii="Times New Roman" w:eastAsia="Calibri" w:hAnsi="Times New Roman" w:cs="Times New Roman"/>
          <w:sz w:val="20"/>
          <w:szCs w:val="20"/>
        </w:rPr>
        <w:t xml:space="preserve">Гарантийное сервисное обслуживание на поставляемую медицинскую технику действительно в течение 37 (тридцать семь) месяцев после установки и введения в эксплуатацию, стоимость гарантийного сервисного обслуживания в течение данного периода включена в цену договора и включает в себя регламентные и </w:t>
      </w:r>
      <w:r>
        <w:rPr>
          <w:rFonts w:ascii="Times New Roman" w:hAnsi="Times New Roman" w:cs="Times New Roman"/>
          <w:sz w:val="20"/>
          <w:szCs w:val="20"/>
        </w:rPr>
        <w:t>ремонтные работы, а также используемые при этом запасные части и узлы, произведенные заводом-изготовителем</w:t>
      </w:r>
      <w:r>
        <w:rPr>
          <w:rFonts w:ascii="Times New Roman" w:eastAsia="Calibri" w:hAnsi="Times New Roman" w:cs="Times New Roman"/>
          <w:sz w:val="20"/>
          <w:szCs w:val="20"/>
        </w:rPr>
        <w:t>.</w:t>
      </w:r>
      <w:proofErr w:type="gramEnd"/>
      <w:r>
        <w:rPr>
          <w:rFonts w:ascii="Times New Roman" w:eastAsia="Calibri" w:hAnsi="Times New Roman" w:cs="Times New Roman"/>
          <w:sz w:val="20"/>
          <w:szCs w:val="20"/>
        </w:rPr>
        <w:t xml:space="preserve"> При этом гарантийное сервисное обслуживание продлевается на срок соразмерно периоду простоя по причине поломки, ремонта,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техника. </w:t>
      </w:r>
    </w:p>
    <w:p w:rsidR="000E5EB8" w:rsidRDefault="000E5EB8" w:rsidP="000E5EB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15. В рамках данного Договора Поставщик должен предоставить услуги, указанные в тендерной документации.</w:t>
      </w:r>
    </w:p>
    <w:p w:rsidR="000E5EB8" w:rsidRDefault="000E5EB8" w:rsidP="000E5EB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16. Цены на сопутствующие услуги включены в цену Договора.</w:t>
      </w:r>
    </w:p>
    <w:p w:rsidR="000E5EB8" w:rsidRDefault="000E5EB8" w:rsidP="000E5EB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17. Заказчик может потребовать от Поставщика предоставить информацию о запасных частях, изготовляемых или реализуемых Поставщиком, а именно стоимость и номенклатуру запасных частей, которые Заказчик может выбрать для закупки у Поставщика и использовать их после истечения гарантийного срока.</w:t>
      </w:r>
    </w:p>
    <w:p w:rsidR="000E5EB8" w:rsidRDefault="000E5EB8" w:rsidP="000E5EB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18. Поставщик, в случае прекращения производства им запасных частей, должен:</w:t>
      </w:r>
    </w:p>
    <w:p w:rsidR="000E5EB8" w:rsidRDefault="000E5EB8" w:rsidP="000E5EB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а) заблаговременно уведомить Заказчика о предстоящем свертывании производства, с тем, чтобы позволить ему произвести необходимые закупки в необходимых количествах;</w:t>
      </w:r>
    </w:p>
    <w:p w:rsidR="000E5EB8" w:rsidRDefault="000E5EB8" w:rsidP="000E5EB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б) в случае необходимости вслед за прекращением производства бесплатно предоставить Заказчику планы, чертежи и техническую документацию на запасные части.</w:t>
      </w:r>
    </w:p>
    <w:p w:rsidR="000E5EB8" w:rsidRDefault="000E5EB8" w:rsidP="000E5EB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19. Поставщик гарантирует, что товары, поставленные в рамках Договора:</w:t>
      </w:r>
    </w:p>
    <w:p w:rsidR="000E5EB8" w:rsidRDefault="000E5EB8" w:rsidP="000E5EB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1) являются новыми, неиспользованными, новейшими либо серийными моделями, отражающими все последние модификации конструкций и материалов, если Договором не предусмотрено иное;</w:t>
      </w:r>
    </w:p>
    <w:p w:rsidR="000E5EB8" w:rsidRDefault="000E5EB8" w:rsidP="000E5EB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2) не имеют дефектов, связанных с конструкцией, материалами или работой, при нормальном использовании поставленных товаров в условиях, обычных для страны Заказчика.</w:t>
      </w:r>
    </w:p>
    <w:p w:rsidR="000E5EB8" w:rsidRDefault="000E5EB8" w:rsidP="000E5EB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20. В случае появления дефектов в конструкциях, материалах, изготовленных Поставщиком в строгом соответствии с технической спецификацией, представленной Заказчиком, Поставщик не несет ответственности за упущения Заказчика в его (Заказчика) технической спецификации.</w:t>
      </w:r>
    </w:p>
    <w:p w:rsidR="000E5EB8" w:rsidRDefault="000E5EB8" w:rsidP="000E5EB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21. Эта гарантия действительна в течение ______ дней после (указать требуемый срок гарантии) доставки всей партии товаров или ее части в зависимости от конкретного случая и их приемки на конечном пункте назначения, указанном в Договоре.</w:t>
      </w:r>
    </w:p>
    <w:p w:rsidR="000E5EB8" w:rsidRDefault="000E5EB8" w:rsidP="000E5EB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22. Заказчик обязан оперативно уведомить Поставщика в письменном виде обо всех претензиях, связанных с данной гарантией.</w:t>
      </w:r>
    </w:p>
    <w:p w:rsidR="000E5EB8" w:rsidRDefault="000E5EB8" w:rsidP="000E5EB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23. После получения уведомления о выходе товара из строя поставщик должен в срок не более 72 (семьдесят два) часов с момента получения уведомления обеспечить выезд квалифицированного специалиста на место для определения причин, сроков предполагаемого ремонта. Поставщик должен произвести ремонт, используя запасные части и узлы, произведенные заводом-изготовителем, или замену бракованного товара или его части без каких-либо расходов со стороны заказчика в течение одного месяца.</w:t>
      </w:r>
    </w:p>
    <w:p w:rsidR="000E5EB8" w:rsidRDefault="000E5EB8" w:rsidP="000E5EB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24. Если Поставщик, получив уведомление, не исправит дефек</w:t>
      </w: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т(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>ы) в течение одного месяца, Заказчик может применить необходимые санкции и меры по исправлению дефектов за счет Поставщика и без какого-либо ущерба другим правам, которыми Заказчик может обладать по Договору в отношении Поставщика.</w:t>
      </w:r>
    </w:p>
    <w:p w:rsidR="000E5EB8" w:rsidRDefault="000E5EB8" w:rsidP="000E5EB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25. Никакие отклонения или изменения (чертежи, проекты или технические спецификации, метод отгрузки, упаковки, место доставки, или услуги, предоставляемые Поставщиком и т.д.) в документы Договора не допускаются, за исключением письменных изменений, подписанных обеими сторонами.</w:t>
      </w:r>
    </w:p>
    <w:p w:rsidR="000E5EB8" w:rsidRDefault="000E5EB8" w:rsidP="000E5EB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26. Если любое изменение ведет к уменьшению стоимости или сроков, необходимых Поставщику для поставки любой части товаров по Договору, то цена Договора или график поставок, или и то и другое соответствующим образом корректируется, а в Договор вносятся соответствующие поправки. Все запросы Поставщика на проведение корректировки в рамках данной статьи должны быть предъявлены в течение 30 (тридцать) дней со дня получения Поставщиком распоряжения об изменениях от Заказчика.</w:t>
      </w:r>
    </w:p>
    <w:p w:rsidR="000E5EB8" w:rsidRDefault="000E5EB8" w:rsidP="000E5EB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0E5EB8" w:rsidRDefault="000E5EB8" w:rsidP="000E5EB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Глава 6. Ответственность Сторон</w:t>
      </w:r>
    </w:p>
    <w:p w:rsidR="000E5EB8" w:rsidRDefault="000E5EB8" w:rsidP="000E5EB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0E5EB8" w:rsidRDefault="000E5EB8" w:rsidP="000E5EB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27. Поставщик ни полностью, ни частично не должен передавать кому-либо свои обязательства по настоящему Договору без предварительного письменного согласия Заказчика.</w:t>
      </w:r>
    </w:p>
    <w:p w:rsidR="000E5EB8" w:rsidRDefault="000E5EB8" w:rsidP="000E5EB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28. Поставка товаров и предоставление услуг должны осуществляться Поставщиком в соответствии с графиком, указанным в таблице цен.</w:t>
      </w:r>
    </w:p>
    <w:p w:rsidR="000E5EB8" w:rsidRDefault="000E5EB8" w:rsidP="000E5EB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29. Задержка с выполнением поставки со стороны поставщика приводит к удержанию обеспечения исполнения договора и выплате неустойки.</w:t>
      </w:r>
    </w:p>
    <w:p w:rsidR="000E5EB8" w:rsidRDefault="000E5EB8" w:rsidP="000E5EB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30. Если в период выполнения Договора Поставщик в любой момент столкнется с условиями, мешающими своевременной поставке товаров, Поставщик должен незамедлительно направить Заказчику письменное уведомление о факте задержки, ее предположительной длительности и причин</w:t>
      </w: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е(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 xml:space="preserve">ах). После получения уведомления от Поставщика Заказчик должен оценить ситуацию и может, </w:t>
      </w:r>
      <w:r>
        <w:rPr>
          <w:rFonts w:ascii="Times New Roman" w:hAnsi="Times New Roman" w:cs="Times New Roman"/>
          <w:sz w:val="20"/>
          <w:szCs w:val="20"/>
        </w:rPr>
        <w:t>по согласованию с администратором бюджетной программы, продлить сро</w:t>
      </w:r>
      <w:r>
        <w:rPr>
          <w:rFonts w:ascii="Times New Roman" w:hAnsi="Times New Roman" w:cs="Times New Roman"/>
          <w:color w:val="000000"/>
          <w:sz w:val="20"/>
          <w:szCs w:val="20"/>
        </w:rPr>
        <w:t>к выполнения Договора поставщиком. В этом случае, такое продление должно быть ратифицировано сторонами путем внесения поправки в Договор.</w:t>
      </w:r>
    </w:p>
    <w:p w:rsidR="000E5EB8" w:rsidRDefault="000E5EB8" w:rsidP="000E5EB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31. За исключением форс-мажорных условий, если Поставщик не может поставить товары в сроки, предусмотренные Договором, Заказчик без ущерба другим своим правам в рамках Договора вычитает из цены Договора в виде неустойки сумму в размере 0,1% от суммы недопоставленного или поставленного с нарушением сроков товара.</w:t>
      </w:r>
    </w:p>
    <w:p w:rsidR="000E5EB8" w:rsidRDefault="000E5EB8" w:rsidP="000E5EB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32.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условий, если задержка с выполнением Договора является результатом форс-мажорных обстоятельств.</w:t>
      </w:r>
    </w:p>
    <w:p w:rsidR="000E5EB8" w:rsidRDefault="000E5EB8" w:rsidP="000E5E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33. 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Для целей Договора форс-мажор означает событие, не связанное с просчетом или небрежностью Стороны и имеет непредвиденный характер неподвластное контролю любой из Сторон (стихийные бедствия, издание нормативных актов или распоряжений государственных органов, запрещающих или каким-либо иным образом препятствующих исполнению обязательств) при условии, что эти обстоятельства сделали невозможным исполнение любой из Сторон своих обязательств по Договору. </w:t>
      </w:r>
      <w:proofErr w:type="gramEnd"/>
    </w:p>
    <w:p w:rsidR="000E5EB8" w:rsidRDefault="000E5EB8" w:rsidP="000E5EB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34. </w:t>
      </w:r>
      <w:r>
        <w:rPr>
          <w:rFonts w:ascii="Times New Roman" w:hAnsi="Times New Roman" w:cs="Times New Roman"/>
          <w:sz w:val="20"/>
          <w:szCs w:val="20"/>
        </w:rPr>
        <w:t>При возникновении форс-мажорных обстоятель</w:t>
      </w:r>
      <w:proofErr w:type="gramStart"/>
      <w:r>
        <w:rPr>
          <w:rFonts w:ascii="Times New Roman" w:hAnsi="Times New Roman" w:cs="Times New Roman"/>
          <w:sz w:val="20"/>
          <w:szCs w:val="20"/>
        </w:rPr>
        <w:t>ств Ст</w:t>
      </w:r>
      <w:proofErr w:type="gramEnd"/>
      <w:r>
        <w:rPr>
          <w:rFonts w:ascii="Times New Roman" w:hAnsi="Times New Roman" w:cs="Times New Roman"/>
          <w:sz w:val="20"/>
          <w:szCs w:val="20"/>
        </w:rPr>
        <w:t>орона, у которой они возникли,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форс-мажорных обстоятельств. В этом случае действие Договора приостанавливается до прекращения форс-мажорных обстоятельств, и срок действия Договора продлевается соответственно сроку действия форс-мажорных обстоятельств. Неуведомление или несвоевременное уведомление лишает Сторону права ссылаться на любые вышеуказанные обстоятельства как основание, освобождающее от ответственности за ненадлежащее исполнение, либо неисполнение обязательств по Договору.</w:t>
      </w:r>
    </w:p>
    <w:p w:rsidR="000E5EB8" w:rsidRDefault="000E5EB8" w:rsidP="000E5E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35. В случае</w:t>
      </w:r>
      <w:proofErr w:type="gramStart"/>
      <w:r>
        <w:rPr>
          <w:rFonts w:ascii="Times New Roman" w:hAnsi="Times New Roman" w:cs="Times New Roman"/>
          <w:sz w:val="20"/>
          <w:szCs w:val="20"/>
        </w:rPr>
        <w:t>,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если форс-мажорные обстоятельства длятся более одного календарного месяца, Стороны вправе принять решение о прекращении действия Договора путем заключения письменного соглашения об этом. При этом Стороны производят взаиморасчет за фактически поставленный товар.</w:t>
      </w:r>
    </w:p>
    <w:p w:rsidR="000E5EB8" w:rsidRDefault="000E5EB8" w:rsidP="000E5EB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36. Заказчик может в любое время расторгнуть Договор, направив Поставщику соответствующее письменное уведомление, если Поставщик становится банкротом или неплатежеспособным. В этом случае, расторжение осуществляется немедленно, и Заказчик не </w:t>
      </w: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несет никакой финансовой обязанности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</w:r>
    </w:p>
    <w:p w:rsidR="000E5EB8" w:rsidRDefault="000E5EB8" w:rsidP="000E5EB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37. Заказчик может в любое время расторгнуть Договор в силу нецелесообразности его дальнейшего выполнения, направив Поставщику соответствующее письменное уведомление.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</w:r>
    </w:p>
    <w:p w:rsidR="000E5EB8" w:rsidRDefault="000E5EB8" w:rsidP="000E5EB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Когда Договор аннулируется в силу таких обстоятельств, Поставщик имеет право требовать оплату только за фактические затраты, связанные с расторжением по Договору, на день расторжения. Заказчик и Поставщик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0E5EB8" w:rsidRDefault="000E5EB8" w:rsidP="000E5EB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38. Если в течение 21 (двадцать один) дня после начала таких переговоров Заказчик и Поставщик не могут разрешить спор по Договору, любая из сторон может потребовать решения этого вопроса в соответствии с законодательством Республики Казахстан.</w:t>
      </w:r>
    </w:p>
    <w:p w:rsidR="000E5EB8" w:rsidRDefault="000E5EB8" w:rsidP="000E5EB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39.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а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также соблюдают антикоррупционные требования согласно приложению к Договору.</w:t>
      </w:r>
    </w:p>
    <w:p w:rsidR="000E5EB8" w:rsidRDefault="000E5EB8" w:rsidP="000E5EB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0E5EB8" w:rsidRDefault="000E5EB8" w:rsidP="000E5EB8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Глава 7. </w:t>
      </w:r>
      <w:r>
        <w:rPr>
          <w:rFonts w:ascii="Times New Roman" w:hAnsi="Times New Roman" w:cs="Times New Roman"/>
          <w:b/>
          <w:color w:val="000000"/>
          <w:sz w:val="20"/>
          <w:szCs w:val="20"/>
        </w:rPr>
        <w:t>Конфиденциальность</w:t>
      </w:r>
    </w:p>
    <w:p w:rsidR="000E5EB8" w:rsidRDefault="000E5EB8" w:rsidP="000E5EB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0E5EB8" w:rsidRDefault="000E5EB8" w:rsidP="000E5EB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40. Информация, предоставляемая одной Стороной для другой Стороны в результате действия Договора, является конфиденциальной сроком до 3 (три) лет после истечения или расторжения Договора, кроме тех случаев, когда информация:</w:t>
      </w:r>
    </w:p>
    <w:p w:rsidR="000E5EB8" w:rsidRDefault="000E5EB8" w:rsidP="000E5EB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1) во время раскрытия находилась в публичном доступе;</w:t>
      </w:r>
    </w:p>
    <w:p w:rsidR="000E5EB8" w:rsidRDefault="000E5EB8" w:rsidP="000E5EB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2) после раскрытия другой Стороне поступает в публичное пользование путем публикации или иным образом без нарушения Договора раскрывающей Стороной (путем предоставления по запросам государственных, правоохранительных и судебных органов);</w:t>
      </w:r>
    </w:p>
    <w:p w:rsidR="000E5EB8" w:rsidRDefault="000E5EB8" w:rsidP="000E5EB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3) во время раскрытия другой Стороной находилась во владении у Стороны и не была приобретена прямо или косвенно у такой Стороны;</w:t>
      </w:r>
    </w:p>
    <w:p w:rsidR="000E5EB8" w:rsidRDefault="000E5EB8" w:rsidP="000E5EB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4) была получена от третьей стороны, однако такая информация не была представлена третьей стороне напрямую или косвенно со Стороны, гарантирующей конфиденциальность;</w:t>
      </w:r>
    </w:p>
    <w:p w:rsidR="000E5EB8" w:rsidRDefault="000E5EB8" w:rsidP="000E5EB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5) представляется суду, государственным органам, частным судебным исполнителям в предусмотренных законодательством Республики Казахстан случаях.</w:t>
      </w:r>
    </w:p>
    <w:p w:rsidR="000E5EB8" w:rsidRDefault="000E5EB8" w:rsidP="000E5EB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41. Сторона, подтверждающая свое обязательство в соответствии с Договором, возлагает на себя бремя доказывания, в случае установления нарушения такого обязательства.</w:t>
      </w:r>
    </w:p>
    <w:p w:rsidR="000E5EB8" w:rsidRDefault="000E5EB8" w:rsidP="000E5EB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E5EB8" w:rsidRDefault="000E5EB8" w:rsidP="000E5EB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Глава 8. Заключительные положения</w:t>
      </w:r>
    </w:p>
    <w:p w:rsidR="000E5EB8" w:rsidRDefault="000E5EB8" w:rsidP="000E5EB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E5EB8" w:rsidRDefault="000E5EB8" w:rsidP="000E5EB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42. Договор составляется на государственном и русском языках. В случае</w:t>
      </w: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,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если второй стороной Договора является иностранная организация, то второй экземпляр может переводиться на язык в соответствии с законодательством Республики Казахстан о языках. В случае необходимости рассмотрения Договора в судебном порядке рассматривается экземпляр Договора на государственном или русском языках. Вся относящаяся к Договору переписка и другая документация, которой обмениваются стороны, должны соответствовать данным условиям.</w:t>
      </w:r>
    </w:p>
    <w:p w:rsidR="000E5EB8" w:rsidRDefault="000E5EB8" w:rsidP="000E5EB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43.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0E5EB8" w:rsidRDefault="000E5EB8" w:rsidP="000E5EB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44.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0E5EB8" w:rsidRDefault="000E5EB8" w:rsidP="000E5EB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45.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0E5EB8" w:rsidRDefault="000E5EB8" w:rsidP="000E5EB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46. Поставщик обязан внести обеспечение исполнения Договора в форме, объеме и на условиях, предусмотренных в тендерной документации.</w:t>
      </w:r>
    </w:p>
    <w:p w:rsidR="000E5EB8" w:rsidRDefault="000E5EB8" w:rsidP="000E5EB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45. Настоящий Договор вступает в силу после регистрации его Заказчиком в территориальном органе казначейства Министерства финансов Республики Казахстан (для государственных органов и государственных учреждений) либо после подписания Сторонами и внесения Поставщиком обеспечения исполнения Договора.</w:t>
      </w:r>
    </w:p>
    <w:p w:rsidR="000E5EB8" w:rsidRDefault="000E5EB8" w:rsidP="000E5EB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Дата регистрации в территориальном органе казначейства (для государственных органов и государственных учреждений): ________________.</w:t>
      </w:r>
    </w:p>
    <w:p w:rsidR="000E5EB8" w:rsidRDefault="000E5EB8" w:rsidP="000E5EB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47. Настоящий Договор закупа товара регулирует правоотношения, возникающие между Заказчиком и Поставщиком в процессе осуществления Заказчиком закупа лекарственных средств и медицинских изделий. Любые вносимые в настоящий Договор изменения и дополнения должны соответствовать законодательству Республики Казахстан, тендерной документации Заказчика, тендерной заявке Поставщика и протоколу об итогах тендера.</w:t>
      </w:r>
    </w:p>
    <w:p w:rsidR="000E5EB8" w:rsidRDefault="000E5EB8" w:rsidP="000E5EB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0E5EB8" w:rsidRDefault="000E5EB8" w:rsidP="000E5EB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Глава 9.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Адреса</w:t>
      </w:r>
      <w:r>
        <w:rPr>
          <w:rFonts w:ascii="Times New Roman" w:hAnsi="Times New Roman" w:cs="Times New Roman"/>
          <w:b/>
          <w:bCs/>
          <w:sz w:val="20"/>
          <w:szCs w:val="20"/>
        </w:rPr>
        <w:t>, банковские реквизиты и подписи Сторон:</w:t>
      </w:r>
    </w:p>
    <w:p w:rsidR="000E5EB8" w:rsidRDefault="000E5EB8" w:rsidP="000E5EB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4781" w:type="pct"/>
        <w:jc w:val="right"/>
        <w:tblCellMar>
          <w:left w:w="0" w:type="dxa"/>
          <w:right w:w="0" w:type="dxa"/>
        </w:tblCellMar>
        <w:tblLook w:val="04A0"/>
      </w:tblPr>
      <w:tblGrid>
        <w:gridCol w:w="4450"/>
        <w:gridCol w:w="4880"/>
      </w:tblGrid>
      <w:tr w:rsidR="000E5EB8" w:rsidTr="000E5EB8">
        <w:trPr>
          <w:jc w:val="right"/>
        </w:trPr>
        <w:tc>
          <w:tcPr>
            <w:tcW w:w="2385" w:type="pct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E5EB8" w:rsidRDefault="000E5EB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Заказчик:</w:t>
            </w:r>
          </w:p>
          <w:p w:rsidR="000E5EB8" w:rsidRDefault="000E5EB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_____________________</w:t>
            </w:r>
          </w:p>
          <w:p w:rsidR="000E5EB8" w:rsidRDefault="000E5EB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БИН</w:t>
            </w:r>
          </w:p>
          <w:p w:rsidR="000E5EB8" w:rsidRDefault="000E5EB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Юридический адрес:</w:t>
            </w:r>
          </w:p>
          <w:p w:rsidR="000E5EB8" w:rsidRDefault="000E5EB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Банковские реквизиты</w:t>
            </w:r>
          </w:p>
          <w:p w:rsidR="000E5EB8" w:rsidRDefault="000E5EB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Телефон,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mail</w:t>
            </w:r>
          </w:p>
          <w:p w:rsidR="000E5EB8" w:rsidRDefault="000E5EB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Должность ________________ </w:t>
            </w:r>
          </w:p>
          <w:p w:rsidR="000E5EB8" w:rsidRDefault="000E5EB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Подпись, Ф.И.О. (при его наличии)</w:t>
            </w:r>
          </w:p>
          <w:p w:rsidR="000E5EB8" w:rsidRDefault="000E5EB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Печать (при наличии)</w:t>
            </w:r>
          </w:p>
        </w:tc>
        <w:tc>
          <w:tcPr>
            <w:tcW w:w="2615" w:type="pct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E5EB8" w:rsidRDefault="000E5EB8">
            <w:pPr>
              <w:spacing w:after="0" w:line="240" w:lineRule="auto"/>
              <w:ind w:left="1215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Поставщик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  <w:p w:rsidR="000E5EB8" w:rsidRDefault="000E5EB8">
            <w:pPr>
              <w:spacing w:after="0" w:line="240" w:lineRule="auto"/>
              <w:ind w:left="1215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_____________________</w:t>
            </w:r>
          </w:p>
          <w:p w:rsidR="000E5EB8" w:rsidRDefault="000E5EB8">
            <w:pPr>
              <w:spacing w:after="0" w:line="240" w:lineRule="auto"/>
              <w:ind w:left="1215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БИН</w:t>
            </w:r>
          </w:p>
          <w:p w:rsidR="000E5EB8" w:rsidRDefault="000E5EB8">
            <w:pPr>
              <w:spacing w:after="0" w:line="240" w:lineRule="auto"/>
              <w:ind w:left="1215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Юридический адрес:</w:t>
            </w:r>
          </w:p>
          <w:p w:rsidR="000E5EB8" w:rsidRDefault="000E5EB8">
            <w:pPr>
              <w:spacing w:after="0" w:line="240" w:lineRule="auto"/>
              <w:ind w:left="1215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Банковские реквизиты</w:t>
            </w:r>
          </w:p>
          <w:p w:rsidR="000E5EB8" w:rsidRDefault="000E5EB8">
            <w:pPr>
              <w:spacing w:after="0" w:line="240" w:lineRule="auto"/>
              <w:ind w:left="1215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Телефон,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mail</w:t>
            </w:r>
          </w:p>
          <w:p w:rsidR="000E5EB8" w:rsidRDefault="000E5EB8">
            <w:pPr>
              <w:spacing w:after="0" w:line="240" w:lineRule="auto"/>
              <w:ind w:left="1215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Должность ________________ </w:t>
            </w:r>
          </w:p>
          <w:p w:rsidR="000E5EB8" w:rsidRDefault="000E5EB8">
            <w:pPr>
              <w:spacing w:after="0" w:line="240" w:lineRule="auto"/>
              <w:ind w:left="1215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Подпись, Ф.И.О. (при его наличии)</w:t>
            </w:r>
          </w:p>
          <w:p w:rsidR="000E5EB8" w:rsidRDefault="000E5EB8">
            <w:pPr>
              <w:spacing w:after="0" w:line="240" w:lineRule="auto"/>
              <w:ind w:left="1215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Печать (при наличии)</w:t>
            </w:r>
          </w:p>
        </w:tc>
      </w:tr>
    </w:tbl>
    <w:p w:rsidR="000E5EB8" w:rsidRDefault="000E5EB8" w:rsidP="000E5EB8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color w:val="FF0000"/>
        </w:rPr>
      </w:pPr>
    </w:p>
    <w:p w:rsidR="000E5EB8" w:rsidRDefault="000E5EB8" w:rsidP="000E5EB8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br w:type="page"/>
      </w:r>
    </w:p>
    <w:p w:rsidR="000E5EB8" w:rsidRDefault="000E5EB8" w:rsidP="000E5EB8">
      <w:pPr>
        <w:spacing w:after="0" w:line="240" w:lineRule="auto"/>
        <w:ind w:left="147"/>
        <w:jc w:val="right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lastRenderedPageBreak/>
        <w:t xml:space="preserve">Приложение  </w:t>
      </w:r>
    </w:p>
    <w:p w:rsidR="000E5EB8" w:rsidRDefault="000E5EB8" w:rsidP="000E5EB8">
      <w:pPr>
        <w:spacing w:after="0" w:line="240" w:lineRule="auto"/>
        <w:ind w:left="147"/>
        <w:jc w:val="right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к Типовому договору </w:t>
      </w:r>
    </w:p>
    <w:p w:rsidR="000E5EB8" w:rsidRDefault="000E5EB8" w:rsidP="000E5EB8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закупа лекарственных средств и (или) медицинских изделий </w:t>
      </w:r>
    </w:p>
    <w:p w:rsidR="000E5EB8" w:rsidRDefault="000E5EB8" w:rsidP="000E5EB8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(между Заказчиком и Поставщиком)</w:t>
      </w:r>
    </w:p>
    <w:p w:rsidR="000E5EB8" w:rsidRDefault="000E5EB8" w:rsidP="000E5EB8">
      <w:pPr>
        <w:spacing w:after="0" w:line="24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</w:p>
    <w:p w:rsidR="000E5EB8" w:rsidRDefault="000E5EB8" w:rsidP="000E5EB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Антикоррупционные требования</w:t>
      </w:r>
    </w:p>
    <w:p w:rsidR="000E5EB8" w:rsidRDefault="000E5EB8" w:rsidP="000E5EB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E5EB8" w:rsidRDefault="000E5EB8" w:rsidP="000E5E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1. </w:t>
      </w:r>
      <w:proofErr w:type="gramStart"/>
      <w:r>
        <w:rPr>
          <w:rFonts w:ascii="Times New Roman" w:hAnsi="Times New Roman" w:cs="Times New Roman"/>
          <w:sz w:val="20"/>
          <w:szCs w:val="20"/>
        </w:rPr>
        <w:t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не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0E5EB8" w:rsidRDefault="000E5EB8" w:rsidP="000E5E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2. </w:t>
      </w:r>
      <w:proofErr w:type="gramStart"/>
      <w:r>
        <w:rPr>
          <w:rFonts w:ascii="Times New Roman" w:hAnsi="Times New Roman" w:cs="Times New Roman"/>
          <w:sz w:val="20"/>
          <w:szCs w:val="20"/>
        </w:rPr>
        <w:t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Антикоррупционного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законодательства.</w:t>
      </w:r>
    </w:p>
    <w:p w:rsidR="000E5EB8" w:rsidRDefault="000E5EB8" w:rsidP="000E5E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 способами, ставящего работника в определенную зависимость, и направленными на обеспечение выполнения этим работником каких-либо действий в пользу стимулирующей его Стороны.</w:t>
      </w:r>
    </w:p>
    <w:p w:rsidR="000E5EB8" w:rsidRDefault="000E5EB8" w:rsidP="000E5E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4. Каждая из Сторон имеет право запрашивать у другой Стороны любые документы, содержащие сведения по исполнению настоящего Договора в целях анализа хода исполнения настоящего Договора.</w:t>
      </w:r>
    </w:p>
    <w:p w:rsidR="000E5EB8" w:rsidRDefault="000E5EB8" w:rsidP="000E5E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</w:t>
      </w:r>
    </w:p>
    <w:p w:rsidR="000E5EB8" w:rsidRDefault="000E5EB8" w:rsidP="000E5E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6. </w:t>
      </w:r>
      <w:proofErr w:type="gramStart"/>
      <w:r>
        <w:rPr>
          <w:rFonts w:ascii="Times New Roman" w:hAnsi="Times New Roman" w:cs="Times New Roman"/>
          <w:sz w:val="20"/>
          <w:szCs w:val="20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работниками, агентами, представителями, посредниками и (или) субподрядчиками (соисполнителями),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Антикоррупционного законодательства.</w:t>
      </w:r>
      <w:proofErr w:type="gramEnd"/>
    </w:p>
    <w:p w:rsidR="000E5EB8" w:rsidRDefault="000E5EB8" w:rsidP="000E5E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7.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наличие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</w:t>
      </w:r>
    </w:p>
    <w:p w:rsidR="000E5EB8" w:rsidRDefault="000E5EB8" w:rsidP="000E5E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8. Сторона, получившая письменное уведомление в соответствии с пунктом 5 настоящего Приложения, обязана в 10-дневный срок провести расследование и представить его результаты в адрес другой Стороны.</w:t>
      </w:r>
    </w:p>
    <w:p w:rsidR="000E5EB8" w:rsidRDefault="000E5EB8" w:rsidP="000E5EB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0B50F8" w:rsidRDefault="000B50F8" w:rsidP="000B50F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lastRenderedPageBreak/>
        <w:t>Приложение 1</w:t>
      </w:r>
    </w:p>
    <w:p w:rsidR="000B50F8" w:rsidRDefault="000B50F8" w:rsidP="000B50F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к Типовому договору</w:t>
      </w:r>
    </w:p>
    <w:p w:rsidR="000B50F8" w:rsidRDefault="000B50F8" w:rsidP="000B50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закупа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медицинской техники</w:t>
      </w:r>
    </w:p>
    <w:p w:rsidR="000B50F8" w:rsidRDefault="000B50F8" w:rsidP="000B50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(между заказчиком и поставщиком)</w:t>
      </w:r>
    </w:p>
    <w:p w:rsidR="000B50F8" w:rsidRDefault="000B50F8" w:rsidP="000B50F8">
      <w:pPr>
        <w:spacing w:after="0" w:line="240" w:lineRule="auto"/>
        <w:ind w:firstLine="10206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0B50F8" w:rsidRDefault="000B50F8" w:rsidP="000B50F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Форма</w:t>
      </w:r>
    </w:p>
    <w:p w:rsidR="000B50F8" w:rsidRDefault="000B50F8" w:rsidP="000B50F8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0B50F8" w:rsidRDefault="000B50F8" w:rsidP="000B50F8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0B50F8" w:rsidRDefault="000B50F8" w:rsidP="000B50F8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Перечень и комплектация товара</w:t>
      </w:r>
    </w:p>
    <w:p w:rsidR="000B50F8" w:rsidRDefault="000B50F8" w:rsidP="000B50F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Style w:val="1"/>
        <w:tblW w:w="10207" w:type="dxa"/>
        <w:tblInd w:w="-34" w:type="dxa"/>
        <w:tblLayout w:type="fixed"/>
        <w:tblLook w:val="04A0"/>
      </w:tblPr>
      <w:tblGrid>
        <w:gridCol w:w="1274"/>
        <w:gridCol w:w="284"/>
        <w:gridCol w:w="566"/>
        <w:gridCol w:w="426"/>
        <w:gridCol w:w="566"/>
        <w:gridCol w:w="285"/>
        <w:gridCol w:w="1275"/>
        <w:gridCol w:w="1845"/>
        <w:gridCol w:w="1985"/>
        <w:gridCol w:w="1701"/>
      </w:tblGrid>
      <w:tr w:rsidR="000B50F8" w:rsidTr="00D02005">
        <w:trPr>
          <w:cantSplit/>
          <w:trHeight w:val="645"/>
        </w:trPr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0B50F8" w:rsidRDefault="000B50F8" w:rsidP="00753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Наименование медицинской техники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0B50F8" w:rsidRDefault="000B50F8" w:rsidP="00753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Комплектация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B50F8" w:rsidRDefault="000B50F8" w:rsidP="00753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Кол-во,  ед.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50F8" w:rsidRDefault="000B50F8" w:rsidP="00753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Кол-во ед. закупаемой   медицинской техники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F8" w:rsidRDefault="000B50F8" w:rsidP="00753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Стоимость,  тенге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F8" w:rsidRDefault="000B50F8" w:rsidP="0075321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Сумма,</w:t>
            </w:r>
          </w:p>
          <w:p w:rsidR="000B50F8" w:rsidRDefault="000B50F8" w:rsidP="0075321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тенге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F8" w:rsidRDefault="000B50F8" w:rsidP="0075321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Срок поставки</w:t>
            </w:r>
          </w:p>
        </w:tc>
      </w:tr>
      <w:tr w:rsidR="000B50F8" w:rsidTr="00D02005">
        <w:trPr>
          <w:trHeight w:val="2530"/>
        </w:trPr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F8" w:rsidRDefault="000B50F8" w:rsidP="00753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F8" w:rsidRDefault="000B50F8" w:rsidP="00753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F8" w:rsidRDefault="000B50F8" w:rsidP="00753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F8" w:rsidRDefault="000B50F8" w:rsidP="00753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F8" w:rsidRDefault="000B50F8" w:rsidP="00753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B50F8" w:rsidRDefault="000B50F8" w:rsidP="00753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F8" w:rsidRDefault="000B50F8" w:rsidP="007532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B50F8" w:rsidRDefault="000B50F8" w:rsidP="007532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 календарных дней</w:t>
            </w:r>
          </w:p>
          <w:p w:rsidR="000B50F8" w:rsidRDefault="000B50F8" w:rsidP="007532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B50F8" w:rsidRDefault="000B50F8" w:rsidP="007532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позднее</w:t>
            </w:r>
          </w:p>
          <w:p w:rsidR="000B50F8" w:rsidRDefault="000B50F8" w:rsidP="0075321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_____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0B50F8" w:rsidRDefault="000B50F8" w:rsidP="007532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bookmarkStart w:id="3" w:name="_GoBack"/>
        <w:bookmarkEnd w:id="3"/>
      </w:tr>
      <w:tr w:rsidR="000B50F8" w:rsidTr="00D02005">
        <w:trPr>
          <w:gridAfter w:val="5"/>
          <w:wAfter w:w="7091" w:type="dxa"/>
          <w:trHeight w:val="297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F8" w:rsidRDefault="000B50F8" w:rsidP="00753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B50F8" w:rsidRDefault="000B50F8" w:rsidP="00753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F8" w:rsidRDefault="000B50F8" w:rsidP="00753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B50F8" w:rsidRDefault="000B50F8" w:rsidP="000B50F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3340" w:type="pct"/>
        <w:tblLook w:val="04A0"/>
      </w:tblPr>
      <w:tblGrid>
        <w:gridCol w:w="3291"/>
        <w:gridCol w:w="3291"/>
      </w:tblGrid>
      <w:tr w:rsidR="000B50F8" w:rsidTr="00753212">
        <w:tc>
          <w:tcPr>
            <w:tcW w:w="4854" w:type="dxa"/>
          </w:tcPr>
          <w:p w:rsidR="000B50F8" w:rsidRDefault="000B50F8" w:rsidP="00753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0B50F8" w:rsidRDefault="000B50F8" w:rsidP="00753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Поставщик</w:t>
            </w:r>
          </w:p>
        </w:tc>
        <w:tc>
          <w:tcPr>
            <w:tcW w:w="4854" w:type="dxa"/>
          </w:tcPr>
          <w:p w:rsidR="000B50F8" w:rsidRDefault="000B50F8" w:rsidP="00753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0B50F8" w:rsidRDefault="000B50F8" w:rsidP="00753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Заказчик</w:t>
            </w:r>
          </w:p>
        </w:tc>
      </w:tr>
      <w:tr w:rsidR="000B50F8" w:rsidTr="00753212">
        <w:tc>
          <w:tcPr>
            <w:tcW w:w="4854" w:type="dxa"/>
          </w:tcPr>
          <w:p w:rsidR="000B50F8" w:rsidRDefault="000B50F8" w:rsidP="00753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0B50F8" w:rsidRDefault="000B50F8" w:rsidP="00753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_____________________</w:t>
            </w:r>
          </w:p>
        </w:tc>
        <w:tc>
          <w:tcPr>
            <w:tcW w:w="4854" w:type="dxa"/>
          </w:tcPr>
          <w:p w:rsidR="000B50F8" w:rsidRDefault="000B50F8" w:rsidP="00753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0B50F8" w:rsidRDefault="000B50F8" w:rsidP="00753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_____________________</w:t>
            </w:r>
          </w:p>
        </w:tc>
      </w:tr>
      <w:tr w:rsidR="000B50F8" w:rsidTr="00753212">
        <w:tc>
          <w:tcPr>
            <w:tcW w:w="4854" w:type="dxa"/>
            <w:hideMark/>
          </w:tcPr>
          <w:p w:rsidR="000B50F8" w:rsidRDefault="000B50F8" w:rsidP="00753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м.п.                                                                                                                                               </w:t>
            </w:r>
          </w:p>
        </w:tc>
        <w:tc>
          <w:tcPr>
            <w:tcW w:w="4854" w:type="dxa"/>
            <w:hideMark/>
          </w:tcPr>
          <w:p w:rsidR="000B50F8" w:rsidRDefault="000B50F8" w:rsidP="007532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м.п.                                                                                                                                               </w:t>
            </w:r>
          </w:p>
        </w:tc>
      </w:tr>
    </w:tbl>
    <w:p w:rsidR="000B50F8" w:rsidRDefault="000B50F8" w:rsidP="000B50F8">
      <w:pPr>
        <w:tabs>
          <w:tab w:val="left" w:pos="1326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</w:p>
    <w:p w:rsidR="000B50F8" w:rsidRDefault="000B50F8" w:rsidP="000B50F8">
      <w:pPr>
        <w:pStyle w:val="80"/>
        <w:ind w:firstLine="709"/>
        <w:jc w:val="center"/>
        <w:rPr>
          <w:b/>
          <w:sz w:val="20"/>
          <w:szCs w:val="20"/>
        </w:rPr>
      </w:pPr>
    </w:p>
    <w:p w:rsidR="000B50F8" w:rsidRDefault="000B50F8" w:rsidP="000B50F8">
      <w:pPr>
        <w:pStyle w:val="80"/>
        <w:ind w:firstLine="709"/>
        <w:jc w:val="center"/>
        <w:rPr>
          <w:b/>
        </w:rPr>
      </w:pPr>
    </w:p>
    <w:p w:rsidR="000B50F8" w:rsidRDefault="000B50F8" w:rsidP="000B50F8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  <w:sectPr w:rsidR="000B50F8" w:rsidSect="000B50F8">
          <w:pgSz w:w="11906" w:h="16838"/>
          <w:pgMar w:top="1418" w:right="1418" w:bottom="1103" w:left="851" w:header="709" w:footer="709" w:gutter="0"/>
          <w:cols w:space="720"/>
          <w:docGrid w:linePitch="299"/>
        </w:sectPr>
      </w:pPr>
    </w:p>
    <w:p w:rsidR="000B50F8" w:rsidRDefault="000B50F8" w:rsidP="000B50F8">
      <w:pPr>
        <w:spacing w:after="0" w:line="240" w:lineRule="auto"/>
        <w:ind w:firstLine="6237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lastRenderedPageBreak/>
        <w:t>Приложение 2</w:t>
      </w:r>
    </w:p>
    <w:p w:rsidR="000B50F8" w:rsidRDefault="000B50F8" w:rsidP="000B50F8">
      <w:pPr>
        <w:spacing w:after="0" w:line="240" w:lineRule="auto"/>
        <w:ind w:firstLine="6237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к Типовому договору </w:t>
      </w:r>
    </w:p>
    <w:p w:rsidR="000B50F8" w:rsidRDefault="000B50F8" w:rsidP="000B50F8">
      <w:pPr>
        <w:spacing w:after="0" w:line="240" w:lineRule="auto"/>
        <w:ind w:left="6237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закупа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медицинской техники (между заказчиком</w:t>
      </w:r>
      <w:proofErr w:type="gramEnd"/>
    </w:p>
    <w:p w:rsidR="000B50F8" w:rsidRDefault="00C9235F" w:rsidP="000B50F8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</w:t>
      </w:r>
      <w:r w:rsidR="000B50F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и поставщиком)</w:t>
      </w:r>
    </w:p>
    <w:p w:rsidR="000B50F8" w:rsidRDefault="000B50F8" w:rsidP="000B50F8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0B50F8" w:rsidRDefault="000B50F8" w:rsidP="000B50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Форма</w:t>
      </w:r>
    </w:p>
    <w:p w:rsidR="000B50F8" w:rsidRDefault="000B50F8" w:rsidP="000B50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0B50F8" w:rsidRDefault="000B50F8" w:rsidP="000B50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0B50F8" w:rsidRDefault="000B50F8" w:rsidP="000B50F8">
      <w:pPr>
        <w:autoSpaceDE w:val="0"/>
        <w:autoSpaceDN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Техническая спецификация</w:t>
      </w:r>
    </w:p>
    <w:p w:rsidR="000B50F8" w:rsidRDefault="000B50F8" w:rsidP="000B50F8">
      <w:pPr>
        <w:autoSpaceDE w:val="0"/>
        <w:autoSpaceDN w:val="0"/>
        <w:spacing w:after="0" w:line="240" w:lineRule="auto"/>
        <w:ind w:firstLine="425"/>
        <w:rPr>
          <w:rFonts w:ascii="Times New Roman" w:eastAsia="Times New Roman" w:hAnsi="Times New Roman" w:cs="Times New Roman"/>
          <w:sz w:val="20"/>
          <w:szCs w:val="20"/>
        </w:rPr>
      </w:pPr>
    </w:p>
    <w:p w:rsidR="000B50F8" w:rsidRDefault="000B50F8" w:rsidP="000B50F8">
      <w:pPr>
        <w:autoSpaceDE w:val="0"/>
        <w:autoSpaceDN w:val="0"/>
        <w:spacing w:after="0" w:line="240" w:lineRule="auto"/>
        <w:ind w:firstLine="425"/>
        <w:rPr>
          <w:rFonts w:ascii="Times New Roman" w:eastAsia="Times New Roman" w:hAnsi="Times New Roman" w:cs="Times New Roman"/>
          <w:sz w:val="20"/>
          <w:szCs w:val="20"/>
        </w:rPr>
      </w:pPr>
    </w:p>
    <w:p w:rsidR="000B50F8" w:rsidRDefault="000B50F8" w:rsidP="000B50F8">
      <w:pPr>
        <w:autoSpaceDE w:val="0"/>
        <w:autoSpaceDN w:val="0"/>
        <w:spacing w:after="0" w:line="240" w:lineRule="auto"/>
        <w:ind w:firstLine="425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Наименование товара: </w:t>
      </w:r>
    </w:p>
    <w:p w:rsidR="000B50F8" w:rsidRDefault="000B50F8" w:rsidP="000B50F8">
      <w:pPr>
        <w:autoSpaceDE w:val="0"/>
        <w:autoSpaceDN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Регистрационное название: </w:t>
      </w:r>
    </w:p>
    <w:p w:rsidR="000B50F8" w:rsidRDefault="000B50F8" w:rsidP="000B50F8">
      <w:pPr>
        <w:autoSpaceDE w:val="0"/>
        <w:autoSpaceDN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Закупаемая модель: </w:t>
      </w:r>
    </w:p>
    <w:p w:rsidR="000B50F8" w:rsidRDefault="000B50F8" w:rsidP="000B50F8">
      <w:pPr>
        <w:autoSpaceDE w:val="0"/>
        <w:autoSpaceDN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5F5F5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Производитель: </w:t>
      </w:r>
    </w:p>
    <w:p w:rsidR="000B50F8" w:rsidRDefault="000B50F8" w:rsidP="000B50F8">
      <w:pPr>
        <w:autoSpaceDE w:val="0"/>
        <w:autoSpaceDN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  <w:shd w:val="clear" w:color="auto" w:fill="F5F5F5"/>
        </w:rPr>
        <w:t>Р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егистрационный номер:</w:t>
      </w:r>
    </w:p>
    <w:p w:rsidR="000B50F8" w:rsidRDefault="000B50F8" w:rsidP="000B50F8">
      <w:pPr>
        <w:autoSpaceDE w:val="0"/>
        <w:autoSpaceDN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Срок действия регистрационного удостоверения:</w:t>
      </w:r>
    </w:p>
    <w:p w:rsidR="000B50F8" w:rsidRDefault="000B50F8" w:rsidP="000B50F8">
      <w:pPr>
        <w:autoSpaceDE w:val="0"/>
        <w:autoSpaceDN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0B50F8" w:rsidRDefault="000B50F8" w:rsidP="000B50F8">
      <w:pPr>
        <w:autoSpaceDE w:val="0"/>
        <w:autoSpaceDN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Подробное техническое описание:</w:t>
      </w:r>
    </w:p>
    <w:p w:rsidR="000B50F8" w:rsidRDefault="000B50F8" w:rsidP="000B50F8">
      <w:pPr>
        <w:autoSpaceDE w:val="0"/>
        <w:autoSpaceDN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Требования к условиям эксплуатации:</w:t>
      </w:r>
    </w:p>
    <w:p w:rsidR="000B50F8" w:rsidRDefault="000B50F8" w:rsidP="000B50F8">
      <w:pPr>
        <w:autoSpaceDE w:val="0"/>
        <w:autoSpaceDN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Срок поставки:</w:t>
      </w:r>
    </w:p>
    <w:p w:rsidR="000B50F8" w:rsidRDefault="000B50F8" w:rsidP="000B50F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B50F8" w:rsidRDefault="000B50F8" w:rsidP="000B50F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Товар поставляется новым и ранее неиспользованным. Каждый комплект товара снабжается комплектом технической и эксплуатационной документации с переводом содержания на государственный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 xml:space="preserve"> В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специалистами, имеющими документальное подтверждение на обучение персонала для работы с товаром, установку, наладку и подключение товара. При осуществлении поставки товара Поставщик предоставляет заказчику все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сервис-коды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 для доступа к программному обеспечению товара. Срок гарантийного сервисного и технического обслуживания и ремонта составляет не менее 37 (тридцати семи)месяцев с момента ввода оборудования в эксплуатацию с проведением ремонта вышедшего из строя оборудования или его срок не более 30 (тридцати) календарных дней с момента официального уведомления Заказчика. Сервисное обслуживание в течение гарантийного срока обслуживания осуществляется квалифицированным специалистом Поставщика не реже 1 раза в квартал. К технической спецификации кроме описания технических и эксплуатационных характеристик, а также моделей и производителей, прилагаются фотографии поставляемого товара. 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прединсталляционных требованиях, необходимых для успешного запуска оборудования. Крупное оборудование, не предполагающее проведения сложных монтажных работ с прединсталляционных подготовкой помещения, по внешним габаритам, проходящее в стандартные проемы дверей (ширина 80 см, высота 200 см). Доставку к рабочему месту, разгрузку оборудования, распаковку, установку, наладку и запуск приборов, проверку их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характеристик на соответствие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 данному документу и спецификации фирмы (точность, чувствительность, производительность и т. д.), обучение персонала осуществляет Поставщик.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 </w:t>
      </w:r>
    </w:p>
    <w:p w:rsidR="000B50F8" w:rsidRDefault="000B50F8" w:rsidP="000B50F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pPr w:leftFromText="180" w:rightFromText="180" w:bottomFromText="160" w:vertAnchor="text" w:horzAnchor="margin" w:tblpY="139"/>
        <w:tblW w:w="3677" w:type="pct"/>
        <w:tblLook w:val="04A0"/>
      </w:tblPr>
      <w:tblGrid>
        <w:gridCol w:w="2957"/>
        <w:gridCol w:w="4082"/>
      </w:tblGrid>
      <w:tr w:rsidR="000B50F8" w:rsidTr="000B50F8">
        <w:trPr>
          <w:trHeight w:val="2086"/>
        </w:trPr>
        <w:tc>
          <w:tcPr>
            <w:tcW w:w="2977" w:type="dxa"/>
          </w:tcPr>
          <w:p w:rsidR="000B50F8" w:rsidRDefault="000B50F8">
            <w:pPr>
              <w:widowControl w:val="0"/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Заказчик</w:t>
            </w:r>
          </w:p>
          <w:p w:rsidR="000B50F8" w:rsidRDefault="000B50F8">
            <w:pPr>
              <w:widowControl w:val="0"/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м.п.                                                                                                                                               </w:t>
            </w:r>
          </w:p>
        </w:tc>
        <w:tc>
          <w:tcPr>
            <w:tcW w:w="4111" w:type="dxa"/>
          </w:tcPr>
          <w:p w:rsidR="000B50F8" w:rsidRDefault="000B50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Поставщик:                                                                                                                 </w:t>
            </w:r>
          </w:p>
          <w:p w:rsidR="000B50F8" w:rsidRDefault="000B50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50F8" w:rsidRDefault="000B50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м.п.                  </w:t>
            </w:r>
          </w:p>
          <w:p w:rsidR="000B50F8" w:rsidRDefault="000B50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0B50F8" w:rsidRDefault="000B50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B50F8" w:rsidRDefault="000B50F8" w:rsidP="000B50F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0E5EB8" w:rsidRDefault="000E5EB8"/>
    <w:sectPr w:rsidR="000E5EB8" w:rsidSect="003A5E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0E5EB8"/>
    <w:rsid w:val="000B50F8"/>
    <w:rsid w:val="000E5EB8"/>
    <w:rsid w:val="003A5E47"/>
    <w:rsid w:val="00572C4F"/>
    <w:rsid w:val="00A67A51"/>
    <w:rsid w:val="00B02A47"/>
    <w:rsid w:val="00B8166C"/>
    <w:rsid w:val="00C9235F"/>
    <w:rsid w:val="00CE3324"/>
    <w:rsid w:val="00D02005"/>
    <w:rsid w:val="00DD1E2F"/>
    <w:rsid w:val="00ED7B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EB8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">
    <w:name w:val="Стиль8 Знак"/>
    <w:basedOn w:val="a0"/>
    <w:link w:val="80"/>
    <w:locked/>
    <w:rsid w:val="000B50F8"/>
    <w:rPr>
      <w:rFonts w:ascii="Times New Roman" w:hAnsi="Times New Roman" w:cs="Times New Roman"/>
      <w:color w:val="000000"/>
      <w:sz w:val="24"/>
      <w:szCs w:val="24"/>
    </w:rPr>
  </w:style>
  <w:style w:type="paragraph" w:customStyle="1" w:styleId="80">
    <w:name w:val="Стиль8"/>
    <w:basedOn w:val="a"/>
    <w:link w:val="8"/>
    <w:qFormat/>
    <w:rsid w:val="000B50F8"/>
    <w:pPr>
      <w:widowControl w:val="0"/>
      <w:autoSpaceDE w:val="0"/>
      <w:autoSpaceDN w:val="0"/>
      <w:adjustRightInd w:val="0"/>
      <w:spacing w:after="0" w:line="240" w:lineRule="auto"/>
      <w:ind w:firstLine="408"/>
      <w:jc w:val="both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">
    <w:name w:val="Сетка таблицы1"/>
    <w:basedOn w:val="a1"/>
    <w:uiPriority w:val="39"/>
    <w:rsid w:val="000B50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3">
    <w:name w:val="Hyperlink"/>
    <w:basedOn w:val="a0"/>
    <w:uiPriority w:val="99"/>
    <w:semiHidden/>
    <w:unhideWhenUsed/>
    <w:rsid w:val="00572C4F"/>
    <w:rPr>
      <w:color w:val="0000FF"/>
      <w:u w:val="single"/>
    </w:rPr>
  </w:style>
  <w:style w:type="paragraph" w:customStyle="1" w:styleId="pr">
    <w:name w:val="pr"/>
    <w:basedOn w:val="a"/>
    <w:rsid w:val="00572C4F"/>
    <w:pPr>
      <w:spacing w:after="0" w:line="240" w:lineRule="auto"/>
      <w:jc w:val="right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s0">
    <w:name w:val="s0"/>
    <w:basedOn w:val="a0"/>
    <w:rsid w:val="00572C4F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EB8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">
    <w:name w:val="Стиль8 Знак"/>
    <w:basedOn w:val="a0"/>
    <w:link w:val="80"/>
    <w:locked/>
    <w:rsid w:val="000B50F8"/>
    <w:rPr>
      <w:rFonts w:ascii="Times New Roman" w:hAnsi="Times New Roman" w:cs="Times New Roman"/>
      <w:color w:val="000000"/>
      <w:sz w:val="24"/>
      <w:szCs w:val="24"/>
    </w:rPr>
  </w:style>
  <w:style w:type="paragraph" w:customStyle="1" w:styleId="80">
    <w:name w:val="Стиль8"/>
    <w:basedOn w:val="a"/>
    <w:link w:val="8"/>
    <w:qFormat/>
    <w:rsid w:val="000B50F8"/>
    <w:pPr>
      <w:widowControl w:val="0"/>
      <w:autoSpaceDE w:val="0"/>
      <w:autoSpaceDN w:val="0"/>
      <w:adjustRightInd w:val="0"/>
      <w:spacing w:after="0" w:line="240" w:lineRule="auto"/>
      <w:ind w:firstLine="408"/>
      <w:jc w:val="both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">
    <w:name w:val="Сетка таблицы1"/>
    <w:basedOn w:val="a1"/>
    <w:uiPriority w:val="39"/>
    <w:rsid w:val="000B50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5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4001</Words>
  <Characters>22808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Kalima</dc:creator>
  <cp:lastModifiedBy>User</cp:lastModifiedBy>
  <cp:revision>12</cp:revision>
  <dcterms:created xsi:type="dcterms:W3CDTF">2021-08-22T18:09:00Z</dcterms:created>
  <dcterms:modified xsi:type="dcterms:W3CDTF">2021-12-31T08:56:00Z</dcterms:modified>
</cp:coreProperties>
</file>